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0"/>
        <w:gridCol w:w="5670"/>
      </w:tblGrid>
      <w:tr w:rsidR="001338CC" w:rsidTr="0035002A">
        <w:trPr>
          <w:cantSplit/>
          <w:trHeight w:val="7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338CC" w:rsidRDefault="001338CC" w:rsidP="00D64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TRƯỜNG ĐẠI HỌC Y DƯỢC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F663B" wp14:editId="5101AD1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346075</wp:posOffset>
                      </wp:positionV>
                      <wp:extent cx="609600" cy="0"/>
                      <wp:effectExtent l="9525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27.25pt" to="111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q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"/>
                  </w:pict>
                </mc:Fallback>
              </mc:AlternateContent>
            </w:r>
            <w:r w:rsidRPr="000C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CẦN THƠ</w:t>
            </w:r>
          </w:p>
          <w:p w:rsidR="001338CC" w:rsidRPr="000C34FA" w:rsidRDefault="001338CC" w:rsidP="00D64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 RĂNG HÀM MẶT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8CC" w:rsidRDefault="001338CC" w:rsidP="00D64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1338CC" w:rsidRPr="000C34FA" w:rsidRDefault="001338CC" w:rsidP="00D649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C34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1338CC" w:rsidRDefault="001338CC" w:rsidP="00D649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93187" wp14:editId="20CDE56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-635</wp:posOffset>
                      </wp:positionV>
                      <wp:extent cx="1981200" cy="0"/>
                      <wp:effectExtent l="13335" t="10160" r="571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-.05pt" to="2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1338CC" w:rsidTr="0035002A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338CC" w:rsidRPr="000C34FA" w:rsidRDefault="001338CC" w:rsidP="001338CC">
            <w:pPr>
              <w:pStyle w:val="Heading5"/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38CC" w:rsidRPr="000C34FA" w:rsidRDefault="001338CC" w:rsidP="0035002A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34FA">
              <w:rPr>
                <w:rFonts w:ascii="Times New Roman" w:hAnsi="Times New Roman" w:cs="Times New Roman"/>
                <w:i/>
                <w:iCs/>
              </w:rPr>
              <w:t>Cần</w:t>
            </w:r>
            <w:proofErr w:type="spellEnd"/>
            <w:r w:rsidRPr="000C34F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C34FA">
              <w:rPr>
                <w:rFonts w:ascii="Times New Roman" w:hAnsi="Times New Roman" w:cs="Times New Roman"/>
                <w:i/>
                <w:iCs/>
              </w:rPr>
              <w:t>Thơ</w:t>
            </w:r>
            <w:proofErr w:type="spellEnd"/>
            <w:r w:rsidRPr="000C34F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C34FA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r w:rsidRPr="000C34F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0C34FA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 w:rsidRPr="000C34FA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r w:rsidRPr="000C34F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="003500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35002A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="0035002A">
              <w:rPr>
                <w:rFonts w:ascii="Times New Roman" w:hAnsi="Times New Roman" w:cs="Times New Roman"/>
                <w:i/>
                <w:iCs/>
              </w:rPr>
              <w:t xml:space="preserve"> 2019</w:t>
            </w:r>
          </w:p>
        </w:tc>
      </w:tr>
    </w:tbl>
    <w:p w:rsidR="001338CC" w:rsidRDefault="001338CC" w:rsidP="001338C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A6301" w:rsidRPr="000C6029" w:rsidRDefault="000C6029" w:rsidP="000C6029">
      <w:pPr>
        <w:pStyle w:val="BodyText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="008B18CA" w:rsidRPr="000C6029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="008B18CA"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="008B18CA" w:rsidRPr="000C6029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2A6301" w:rsidRPr="000C6029">
        <w:rPr>
          <w:rFonts w:ascii="Times New Roman" w:hAnsi="Times New Roman" w:cs="Times New Roman"/>
          <w:b/>
          <w:sz w:val="26"/>
          <w:szCs w:val="26"/>
        </w:rPr>
        <w:t xml:space="preserve">    Ban </w:t>
      </w:r>
      <w:proofErr w:type="spellStart"/>
      <w:r w:rsidR="002A6301" w:rsidRPr="000C6029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="002A6301"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6301" w:rsidRPr="000C6029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="002A6301"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A6301" w:rsidRPr="000C6029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1338CC" w:rsidRPr="000C6029" w:rsidRDefault="008B18CA" w:rsidP="000C6029">
      <w:pPr>
        <w:pStyle w:val="BodyText"/>
        <w:ind w:left="288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C6029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029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0C602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0C6029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proofErr w:type="gram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029">
        <w:rPr>
          <w:rFonts w:ascii="Times New Roman" w:hAnsi="Times New Roman" w:cs="Times New Roman"/>
          <w:b/>
          <w:sz w:val="26"/>
          <w:szCs w:val="26"/>
        </w:rPr>
        <w:t>lâm</w:t>
      </w:r>
      <w:proofErr w:type="spell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C6029">
        <w:rPr>
          <w:rFonts w:ascii="Times New Roman" w:hAnsi="Times New Roman" w:cs="Times New Roman"/>
          <w:b/>
          <w:sz w:val="26"/>
          <w:szCs w:val="26"/>
        </w:rPr>
        <w:t>sàng</w:t>
      </w:r>
      <w:proofErr w:type="spellEnd"/>
      <w:r w:rsidRPr="000C6029">
        <w:rPr>
          <w:rFonts w:ascii="Times New Roman" w:hAnsi="Times New Roman" w:cs="Times New Roman"/>
          <w:b/>
          <w:sz w:val="26"/>
          <w:szCs w:val="26"/>
        </w:rPr>
        <w:t xml:space="preserve"> 1,2,3,4.</w:t>
      </w:r>
    </w:p>
    <w:p w:rsidR="008B18CA" w:rsidRPr="000C6029" w:rsidRDefault="008B18CA" w:rsidP="000C6029">
      <w:pPr>
        <w:pStyle w:val="BodyTex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8CA" w:rsidRPr="000C6029" w:rsidRDefault="008B18CA" w:rsidP="000C6029">
      <w:pPr>
        <w:pStyle w:val="BodyText"/>
        <w:jc w:val="center"/>
        <w:rPr>
          <w:rFonts w:ascii="Times New Roman" w:hAnsi="Times New Roman" w:cs="Times New Roman"/>
          <w:sz w:val="26"/>
          <w:szCs w:val="26"/>
        </w:rPr>
      </w:pPr>
    </w:p>
    <w:p w:rsidR="001338CC" w:rsidRPr="000C6029" w:rsidRDefault="001338CC" w:rsidP="000C6029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0C6029">
        <w:rPr>
          <w:rFonts w:ascii="Times New Roman" w:hAnsi="Times New Roman" w:cs="Times New Roman"/>
          <w:b/>
          <w:bCs/>
        </w:rPr>
        <w:t>THÔNG BÁO</w:t>
      </w:r>
    </w:p>
    <w:p w:rsidR="001338CC" w:rsidRPr="000C6029" w:rsidRDefault="001338CC" w:rsidP="000C6029">
      <w:pPr>
        <w:jc w:val="center"/>
        <w:rPr>
          <w:rFonts w:ascii="Times New Roman" w:hAnsi="Times New Roman" w:cs="Times New Roman"/>
          <w:b/>
        </w:rPr>
      </w:pPr>
      <w:proofErr w:type="spellStart"/>
      <w:r w:rsidRPr="000C6029">
        <w:rPr>
          <w:rFonts w:ascii="Times New Roman" w:hAnsi="Times New Roman" w:cs="Times New Roman"/>
          <w:b/>
        </w:rPr>
        <w:t>Về</w:t>
      </w:r>
      <w:proofErr w:type="spellEnd"/>
      <w:r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Pr="000C6029">
        <w:rPr>
          <w:rFonts w:ascii="Times New Roman" w:hAnsi="Times New Roman" w:cs="Times New Roman"/>
          <w:b/>
        </w:rPr>
        <w:t>việc</w:t>
      </w:r>
      <w:proofErr w:type="spellEnd"/>
      <w:r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hoạt</w:t>
      </w:r>
      <w:proofErr w:type="spellEnd"/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động</w:t>
      </w:r>
      <w:proofErr w:type="spellEnd"/>
      <w:r w:rsidR="002A6301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2A6301" w:rsidRPr="000C6029">
        <w:rPr>
          <w:rFonts w:ascii="Times New Roman" w:hAnsi="Times New Roman" w:cs="Times New Roman"/>
          <w:b/>
        </w:rPr>
        <w:t>tài</w:t>
      </w:r>
      <w:proofErr w:type="spellEnd"/>
      <w:r w:rsidR="002A6301" w:rsidRPr="000C602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A6301" w:rsidRPr="000C6029">
        <w:rPr>
          <w:rFonts w:ascii="Times New Roman" w:hAnsi="Times New Roman" w:cs="Times New Roman"/>
          <w:b/>
        </w:rPr>
        <w:t>chánh</w:t>
      </w:r>
      <w:proofErr w:type="spellEnd"/>
      <w:r w:rsidR="002A6301" w:rsidRPr="000C6029">
        <w:rPr>
          <w:rFonts w:ascii="Times New Roman" w:hAnsi="Times New Roman" w:cs="Times New Roman"/>
          <w:b/>
        </w:rPr>
        <w:t xml:space="preserve"> </w:t>
      </w:r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khu</w:t>
      </w:r>
      <w:proofErr w:type="spellEnd"/>
      <w:proofErr w:type="gramEnd"/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lâm</w:t>
      </w:r>
      <w:proofErr w:type="spellEnd"/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sàng</w:t>
      </w:r>
      <w:proofErr w:type="spellEnd"/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sinh</w:t>
      </w:r>
      <w:proofErr w:type="spellEnd"/>
      <w:r w:rsidR="008B18CA" w:rsidRPr="000C6029">
        <w:rPr>
          <w:rFonts w:ascii="Times New Roman" w:hAnsi="Times New Roman" w:cs="Times New Roman"/>
          <w:b/>
        </w:rPr>
        <w:t xml:space="preserve"> </w:t>
      </w:r>
      <w:proofErr w:type="spellStart"/>
      <w:r w:rsidR="008B18CA" w:rsidRPr="000C6029">
        <w:rPr>
          <w:rFonts w:ascii="Times New Roman" w:hAnsi="Times New Roman" w:cs="Times New Roman"/>
          <w:b/>
        </w:rPr>
        <w:t>viên</w:t>
      </w:r>
      <w:proofErr w:type="spellEnd"/>
    </w:p>
    <w:p w:rsidR="008B18CA" w:rsidRPr="000C6029" w:rsidRDefault="008B18CA" w:rsidP="008B18CA">
      <w:pPr>
        <w:pStyle w:val="BodyText"/>
        <w:jc w:val="center"/>
        <w:rPr>
          <w:rFonts w:ascii="Times New Roman" w:hAnsi="Times New Roman" w:cs="Times New Roman"/>
          <w:bCs/>
        </w:rPr>
      </w:pPr>
    </w:p>
    <w:p w:rsidR="008B18CA" w:rsidRDefault="008B18CA" w:rsidP="002A6301">
      <w:pPr>
        <w:pStyle w:val="BodyText"/>
        <w:spacing w:before="120" w:after="120"/>
        <w:ind w:firstLine="720"/>
        <w:rPr>
          <w:rFonts w:ascii="Times New Roman" w:hAnsi="Times New Roman" w:cs="Times New Roman"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iCs/>
          <w:sz w:val="30"/>
          <w:szCs w:val="30"/>
        </w:rPr>
        <w:t>Căn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cứ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buổi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họp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Phòng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Kế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toán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bệnh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viện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lúc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10g00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18/4/2019.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Văn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phòng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Khoa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báo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về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hoạt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động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thu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chi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khu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lâm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s</w:t>
      </w:r>
      <w:r w:rsidR="005A7380">
        <w:rPr>
          <w:rFonts w:ascii="Times New Roman" w:hAnsi="Times New Roman" w:cs="Times New Roman"/>
          <w:iCs/>
          <w:sz w:val="30"/>
          <w:szCs w:val="30"/>
        </w:rPr>
        <w:t>à</w:t>
      </w:r>
      <w:r>
        <w:rPr>
          <w:rFonts w:ascii="Times New Roman" w:hAnsi="Times New Roman" w:cs="Times New Roman"/>
          <w:iCs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sinh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viên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: </w:t>
      </w:r>
      <w:proofErr w:type="gramStart"/>
      <w:r w:rsidR="000C6029">
        <w:rPr>
          <w:rFonts w:ascii="Times New Roman" w:hAnsi="Times New Roman" w:cs="Times New Roman"/>
          <w:iCs/>
          <w:sz w:val="30"/>
          <w:szCs w:val="30"/>
        </w:rPr>
        <w:t xml:space="preserve">( </w:t>
      </w:r>
      <w:proofErr w:type="spellStart"/>
      <w:r w:rsidR="000C6029">
        <w:rPr>
          <w:rFonts w:ascii="Times New Roman" w:hAnsi="Times New Roman" w:cs="Times New Roman"/>
          <w:iCs/>
          <w:sz w:val="30"/>
          <w:szCs w:val="30"/>
        </w:rPr>
        <w:t>bắt</w:t>
      </w:r>
      <w:proofErr w:type="spellEnd"/>
      <w:proofErr w:type="gramEnd"/>
      <w:r w:rsidR="000C6029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C6029">
        <w:rPr>
          <w:rFonts w:ascii="Times New Roman" w:hAnsi="Times New Roman" w:cs="Times New Roman"/>
          <w:iCs/>
          <w:sz w:val="30"/>
          <w:szCs w:val="30"/>
        </w:rPr>
        <w:t>đầu</w:t>
      </w:r>
      <w:proofErr w:type="spellEnd"/>
      <w:r w:rsidR="000C6029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C6029">
        <w:rPr>
          <w:rFonts w:ascii="Times New Roman" w:hAnsi="Times New Roman" w:cs="Times New Roman"/>
          <w:iCs/>
          <w:sz w:val="30"/>
          <w:szCs w:val="30"/>
        </w:rPr>
        <w:t>từ</w:t>
      </w:r>
      <w:proofErr w:type="spellEnd"/>
      <w:r w:rsidR="000C6029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0C6029">
        <w:rPr>
          <w:rFonts w:ascii="Times New Roman" w:hAnsi="Times New Roman" w:cs="Times New Roman"/>
          <w:iCs/>
          <w:sz w:val="30"/>
          <w:szCs w:val="30"/>
        </w:rPr>
        <w:t>ngày</w:t>
      </w:r>
      <w:proofErr w:type="spellEnd"/>
      <w:r w:rsidR="000C6029">
        <w:rPr>
          <w:rFonts w:ascii="Times New Roman" w:hAnsi="Times New Roman" w:cs="Times New Roman"/>
          <w:iCs/>
          <w:sz w:val="30"/>
          <w:szCs w:val="30"/>
        </w:rPr>
        <w:t xml:space="preserve"> 1/5/2019)</w:t>
      </w:r>
      <w:bookmarkStart w:id="0" w:name="_GoBack"/>
      <w:bookmarkEnd w:id="0"/>
    </w:p>
    <w:p w:rsidR="008B18CA" w:rsidRPr="002A6301" w:rsidRDefault="008B18CA" w:rsidP="002A6301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Về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dự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trù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vật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liệu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thực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  <w:iCs/>
          <w:sz w:val="30"/>
          <w:szCs w:val="30"/>
        </w:rPr>
        <w:t>tập</w:t>
      </w:r>
      <w:proofErr w:type="spellEnd"/>
      <w:r w:rsidRPr="002A6301">
        <w:rPr>
          <w:rFonts w:ascii="Times New Roman" w:hAnsi="Times New Roman" w:cs="Times New Roman"/>
          <w:b/>
          <w:iCs/>
          <w:sz w:val="30"/>
          <w:szCs w:val="30"/>
        </w:rPr>
        <w:t xml:space="preserve">: </w:t>
      </w:r>
    </w:p>
    <w:p w:rsidR="001338CC" w:rsidRDefault="008B18CA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khu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lâm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sàng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gửi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D8429A">
        <w:rPr>
          <w:rFonts w:ascii="Times New Roman" w:hAnsi="Times New Roman" w:cs="Times New Roman"/>
          <w:iCs/>
          <w:sz w:val="30"/>
          <w:szCs w:val="30"/>
        </w:rPr>
        <w:t>bảng</w:t>
      </w:r>
      <w:proofErr w:type="spellEnd"/>
      <w:r w:rsidR="00D8429A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dự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trù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D8429A">
        <w:rPr>
          <w:rFonts w:ascii="Times New Roman" w:hAnsi="Times New Roman" w:cs="Times New Roman"/>
          <w:iCs/>
          <w:sz w:val="30"/>
          <w:szCs w:val="30"/>
        </w:rPr>
        <w:t>vật</w:t>
      </w:r>
      <w:proofErr w:type="spellEnd"/>
      <w:r w:rsidR="00D8429A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D8429A">
        <w:rPr>
          <w:rFonts w:ascii="Times New Roman" w:hAnsi="Times New Roman" w:cs="Times New Roman"/>
          <w:iCs/>
          <w:sz w:val="30"/>
          <w:szCs w:val="30"/>
        </w:rPr>
        <w:t>liệu</w:t>
      </w:r>
      <w:proofErr w:type="spellEnd"/>
      <w:r w:rsidR="00D8429A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hoạt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động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 01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>.</w:t>
      </w:r>
      <w:r w:rsidR="00D8429A">
        <w:rPr>
          <w:rFonts w:ascii="Times New Roman" w:hAnsi="Times New Roman" w:cs="Times New Roman"/>
        </w:rPr>
        <w:t xml:space="preserve"> ( </w:t>
      </w:r>
      <w:proofErr w:type="spellStart"/>
      <w:r w:rsidR="00D8429A">
        <w:rPr>
          <w:rFonts w:ascii="Times New Roman" w:hAnsi="Times New Roman" w:cs="Times New Roman"/>
        </w:rPr>
        <w:t>các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khu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lâm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sàng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cần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giữ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lại</w:t>
      </w:r>
      <w:proofErr w:type="spellEnd"/>
      <w:r w:rsidR="00D8429A">
        <w:rPr>
          <w:rFonts w:ascii="Times New Roman" w:hAnsi="Times New Roman" w:cs="Times New Roman"/>
        </w:rPr>
        <w:t xml:space="preserve"> 01 </w:t>
      </w:r>
      <w:proofErr w:type="spellStart"/>
      <w:r w:rsidR="00D8429A">
        <w:rPr>
          <w:rFonts w:ascii="Times New Roman" w:hAnsi="Times New Roman" w:cs="Times New Roman"/>
        </w:rPr>
        <w:t>bản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dự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trù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để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nhận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vật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liệu</w:t>
      </w:r>
      <w:proofErr w:type="spellEnd"/>
      <w:r w:rsidR="00D8429A">
        <w:rPr>
          <w:rFonts w:ascii="Times New Roman" w:hAnsi="Times New Roman" w:cs="Times New Roman"/>
        </w:rPr>
        <w:t>)</w:t>
      </w:r>
    </w:p>
    <w:p w:rsidR="001338CC" w:rsidRDefault="008B18CA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 w:rsidRPr="00D8429A">
        <w:rPr>
          <w:rFonts w:ascii="Times New Roman" w:hAnsi="Times New Roman" w:cs="Times New Roman"/>
        </w:rPr>
        <w:t>Cán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bộ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phụ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trách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gramStart"/>
      <w:r w:rsidR="00D8429A">
        <w:rPr>
          <w:rFonts w:ascii="Times New Roman" w:hAnsi="Times New Roman" w:cs="Times New Roman"/>
        </w:rPr>
        <w:t>( Kim</w:t>
      </w:r>
      <w:proofErr w:type="gram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Ngọc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hoặc</w:t>
      </w:r>
      <w:proofErr w:type="spellEnd"/>
      <w:r w:rsidR="00D8429A">
        <w:rPr>
          <w:rFonts w:ascii="Times New Roman" w:hAnsi="Times New Roman" w:cs="Times New Roman"/>
        </w:rPr>
        <w:t xml:space="preserve"> </w:t>
      </w:r>
      <w:proofErr w:type="spellStart"/>
      <w:r w:rsidR="00D8429A">
        <w:rPr>
          <w:rFonts w:ascii="Times New Roman" w:hAnsi="Times New Roman" w:cs="Times New Roman"/>
        </w:rPr>
        <w:t>Uyên</w:t>
      </w:r>
      <w:proofErr w:type="spellEnd"/>
      <w:r w:rsidR="00D8429A">
        <w:rPr>
          <w:rFonts w:ascii="Times New Roman" w:hAnsi="Times New Roman" w:cs="Times New Roman"/>
        </w:rPr>
        <w:t>)</w:t>
      </w:r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tổng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hợp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dự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trù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gửi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về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khoa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Dược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của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Bệnh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viện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vào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tuần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thứ</w:t>
      </w:r>
      <w:proofErr w:type="spellEnd"/>
      <w:r w:rsidRPr="00D8429A">
        <w:rPr>
          <w:rFonts w:ascii="Times New Roman" w:hAnsi="Times New Roman" w:cs="Times New Roman"/>
        </w:rPr>
        <w:t xml:space="preserve"> 4 </w:t>
      </w:r>
      <w:proofErr w:type="spellStart"/>
      <w:r w:rsidRPr="00D8429A">
        <w:rPr>
          <w:rFonts w:ascii="Times New Roman" w:hAnsi="Times New Roman" w:cs="Times New Roman"/>
        </w:rPr>
        <w:t>của</w:t>
      </w:r>
      <w:proofErr w:type="spellEnd"/>
      <w:r w:rsidRPr="00D8429A">
        <w:rPr>
          <w:rFonts w:ascii="Times New Roman" w:hAnsi="Times New Roman" w:cs="Times New Roman"/>
        </w:rPr>
        <w:t xml:space="preserve"> </w:t>
      </w:r>
      <w:proofErr w:type="spellStart"/>
      <w:r w:rsidRPr="00D8429A">
        <w:rPr>
          <w:rFonts w:ascii="Times New Roman" w:hAnsi="Times New Roman" w:cs="Times New Roman"/>
        </w:rPr>
        <w:t>tháng</w:t>
      </w:r>
      <w:proofErr w:type="spellEnd"/>
      <w:r w:rsidRPr="00D8429A">
        <w:rPr>
          <w:rFonts w:ascii="Times New Roman" w:hAnsi="Times New Roman" w:cs="Times New Roman"/>
        </w:rPr>
        <w:t>.</w:t>
      </w:r>
      <w:r w:rsidR="00D8429A" w:rsidRPr="00D8429A">
        <w:rPr>
          <w:rFonts w:ascii="Times New Roman" w:hAnsi="Times New Roman" w:cs="Times New Roman"/>
        </w:rPr>
        <w:t xml:space="preserve"> </w:t>
      </w:r>
    </w:p>
    <w:p w:rsidR="00D8429A" w:rsidRDefault="00D8429A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sàng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theo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>.</w:t>
      </w:r>
    </w:p>
    <w:p w:rsidR="00D8429A" w:rsidRDefault="00D8429A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phẩm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>.</w:t>
      </w:r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Cán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bộ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phụ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trách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tổng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phòng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Tổ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chức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hành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chánh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của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bệnh</w:t>
      </w:r>
      <w:proofErr w:type="spellEnd"/>
      <w:r w:rsidR="005A7380">
        <w:rPr>
          <w:rFonts w:ascii="Times New Roman" w:hAnsi="Times New Roman" w:cs="Times New Roman"/>
        </w:rPr>
        <w:t xml:space="preserve"> </w:t>
      </w:r>
      <w:proofErr w:type="spellStart"/>
      <w:r w:rsidR="005A7380">
        <w:rPr>
          <w:rFonts w:ascii="Times New Roman" w:hAnsi="Times New Roman" w:cs="Times New Roman"/>
        </w:rPr>
        <w:t>viện</w:t>
      </w:r>
      <w:proofErr w:type="spellEnd"/>
      <w:r w:rsidR="005A7380">
        <w:rPr>
          <w:rFonts w:ascii="Times New Roman" w:hAnsi="Times New Roman" w:cs="Times New Roman"/>
        </w:rPr>
        <w:t>.</w:t>
      </w:r>
    </w:p>
    <w:p w:rsidR="00D8429A" w:rsidRPr="002A6301" w:rsidRDefault="005A7380" w:rsidP="002A6301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</w:rPr>
      </w:pPr>
      <w:proofErr w:type="spellStart"/>
      <w:r w:rsidRPr="002A6301">
        <w:rPr>
          <w:rFonts w:ascii="Times New Roman" w:hAnsi="Times New Roman" w:cs="Times New Roman"/>
          <w:b/>
        </w:rPr>
        <w:t>Về</w:t>
      </w:r>
      <w:proofErr w:type="spellEnd"/>
      <w:r w:rsidRPr="002A6301">
        <w:rPr>
          <w:rFonts w:ascii="Times New Roman" w:hAnsi="Times New Roman" w:cs="Times New Roman"/>
          <w:b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</w:rPr>
        <w:t>phần</w:t>
      </w:r>
      <w:proofErr w:type="spellEnd"/>
      <w:r w:rsidRPr="002A6301">
        <w:rPr>
          <w:rFonts w:ascii="Times New Roman" w:hAnsi="Times New Roman" w:cs="Times New Roman"/>
          <w:b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</w:rPr>
        <w:t>tài</w:t>
      </w:r>
      <w:proofErr w:type="spellEnd"/>
      <w:r w:rsidRPr="002A6301">
        <w:rPr>
          <w:rFonts w:ascii="Times New Roman" w:hAnsi="Times New Roman" w:cs="Times New Roman"/>
          <w:b/>
        </w:rPr>
        <w:t xml:space="preserve"> </w:t>
      </w:r>
      <w:proofErr w:type="spellStart"/>
      <w:r w:rsidRPr="002A6301">
        <w:rPr>
          <w:rFonts w:ascii="Times New Roman" w:hAnsi="Times New Roman" w:cs="Times New Roman"/>
          <w:b/>
        </w:rPr>
        <w:t>chánh</w:t>
      </w:r>
      <w:proofErr w:type="spellEnd"/>
      <w:r w:rsidRPr="002A6301">
        <w:rPr>
          <w:rFonts w:ascii="Times New Roman" w:hAnsi="Times New Roman" w:cs="Times New Roman"/>
          <w:b/>
        </w:rPr>
        <w:t>:</w:t>
      </w:r>
    </w:p>
    <w:p w:rsidR="005A7380" w:rsidRDefault="005A7380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bệnh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thu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phiếu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bệnh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mỗi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tuần</w:t>
      </w:r>
      <w:proofErr w:type="spellEnd"/>
      <w:r>
        <w:rPr>
          <w:rFonts w:ascii="Times New Roman" w:hAnsi="Times New Roman" w:cs="Times New Roman"/>
        </w:rPr>
        <w:t xml:space="preserve"> vào16g </w:t>
      </w:r>
      <w:proofErr w:type="spellStart"/>
      <w:r>
        <w:rPr>
          <w:rFonts w:ascii="Times New Roman" w:hAnsi="Times New Roman" w:cs="Times New Roman"/>
        </w:rPr>
        <w:t>chiều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bệnh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tiền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kèm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2A6301">
        <w:rPr>
          <w:rFonts w:ascii="Times New Roman" w:hAnsi="Times New Roman" w:cs="Times New Roman"/>
        </w:rPr>
        <w:t>phiếu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thu</w:t>
      </w:r>
      <w:proofErr w:type="spellEnd"/>
      <w:r w:rsidR="002A6301">
        <w:rPr>
          <w:rFonts w:ascii="Times New Roman" w:hAnsi="Times New Roman" w:cs="Times New Roman"/>
        </w:rPr>
        <w:t xml:space="preserve">; </w:t>
      </w:r>
      <w:proofErr w:type="spellStart"/>
      <w:r w:rsidR="002A6301">
        <w:rPr>
          <w:rFonts w:ascii="Times New Roman" w:hAnsi="Times New Roman" w:cs="Times New Roman"/>
        </w:rPr>
        <w:t>danh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sách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bệnh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nhân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xuất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exel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từ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phần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mềm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quản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lý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bệnh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nhân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và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giấy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nộp</w:t>
      </w:r>
      <w:proofErr w:type="spellEnd"/>
      <w:r w:rsidR="002A6301">
        <w:rPr>
          <w:rFonts w:ascii="Times New Roman" w:hAnsi="Times New Roman" w:cs="Times New Roman"/>
        </w:rPr>
        <w:t xml:space="preserve"> </w:t>
      </w:r>
      <w:proofErr w:type="spellStart"/>
      <w:r w:rsidR="002A6301">
        <w:rPr>
          <w:rFonts w:ascii="Times New Roman" w:hAnsi="Times New Roman" w:cs="Times New Roman"/>
        </w:rPr>
        <w:t>tiền</w:t>
      </w:r>
      <w:proofErr w:type="spellEnd"/>
      <w:r w:rsidR="002A6301">
        <w:rPr>
          <w:rFonts w:ascii="Times New Roman" w:hAnsi="Times New Roman" w:cs="Times New Roman"/>
        </w:rPr>
        <w:t>).</w:t>
      </w:r>
    </w:p>
    <w:p w:rsidR="002A6301" w:rsidRDefault="002A6301" w:rsidP="002A6301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bệnh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35%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chênh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lệch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</w:t>
      </w:r>
      <w:proofErr w:type="spellEnd"/>
      <w:r>
        <w:rPr>
          <w:rFonts w:ascii="Times New Roman" w:hAnsi="Times New Roman" w:cs="Times New Roman"/>
        </w:rPr>
        <w:t xml:space="preserve">- chi,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chia </w:t>
      </w:r>
      <w:proofErr w:type="spellStart"/>
      <w:r>
        <w:rPr>
          <w:rFonts w:ascii="Times New Roman" w:hAnsi="Times New Roman" w:cs="Times New Roman"/>
        </w:rPr>
        <w:t>tiền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32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5722"/>
      </w:tblGrid>
      <w:tr w:rsidR="001338CC" w:rsidTr="00D6491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338CC" w:rsidRPr="006D6AFF" w:rsidRDefault="001338CC" w:rsidP="002A630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D6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Nơi</w:t>
            </w:r>
            <w:proofErr w:type="spellEnd"/>
            <w:r w:rsidRPr="006D6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6A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nhận</w:t>
            </w:r>
            <w:proofErr w:type="spellEnd"/>
            <w:r w:rsidRPr="006D6A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:rsidR="001338CC" w:rsidRPr="006D6AFF" w:rsidRDefault="001338CC" w:rsidP="002A6301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6AF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Phụ</w:t>
            </w:r>
            <w:proofErr w:type="spellEnd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trách</w:t>
            </w:r>
            <w:proofErr w:type="spellEnd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khu</w:t>
            </w:r>
            <w:proofErr w:type="spellEnd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ls1,2,3,4</w:t>
            </w:r>
          </w:p>
          <w:p w:rsidR="001338CC" w:rsidRDefault="001338CC" w:rsidP="002A630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2A6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Vpk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1338CC" w:rsidRPr="006D6AFF" w:rsidRDefault="001338CC" w:rsidP="002A6301">
            <w:pPr>
              <w:pStyle w:val="Heading2"/>
              <w:spacing w:before="120"/>
              <w:ind w:right="-1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lang w:val="en-AU"/>
              </w:rPr>
            </w:pPr>
            <w:r w:rsidRPr="006D6AFF">
              <w:rPr>
                <w:rFonts w:ascii="Times New Roman" w:hAnsi="Times New Roman" w:cs="Times New Roman"/>
                <w:spacing w:val="-6"/>
                <w:sz w:val="26"/>
                <w:szCs w:val="26"/>
                <w:lang w:val="en-AU"/>
              </w:rPr>
              <w:t xml:space="preserve"> </w:t>
            </w:r>
            <w:r w:rsidR="002A6301">
              <w:rPr>
                <w:rFonts w:ascii="Times New Roman" w:hAnsi="Times New Roman" w:cs="Times New Roman"/>
                <w:spacing w:val="-6"/>
                <w:sz w:val="26"/>
                <w:szCs w:val="26"/>
                <w:lang w:val="en-AU"/>
              </w:rPr>
              <w:t xml:space="preserve">    </w:t>
            </w:r>
            <w:r w:rsidRPr="006D6AFF">
              <w:rPr>
                <w:rFonts w:ascii="Times New Roman" w:hAnsi="Times New Roman" w:cs="Times New Roman"/>
                <w:spacing w:val="-6"/>
                <w:sz w:val="26"/>
                <w:szCs w:val="26"/>
                <w:lang w:val="en-AU"/>
              </w:rPr>
              <w:t>TRƯỞNG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en-AU"/>
              </w:rPr>
              <w:t xml:space="preserve"> KHOA</w:t>
            </w:r>
          </w:p>
          <w:p w:rsidR="001338CC" w:rsidRDefault="001338CC" w:rsidP="002A6301">
            <w:pPr>
              <w:pStyle w:val="Heading2"/>
              <w:spacing w:before="120"/>
              <w:ind w:right="-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AU"/>
              </w:rPr>
            </w:pPr>
          </w:p>
          <w:p w:rsidR="001338CC" w:rsidRDefault="001338CC" w:rsidP="002A6301">
            <w:pPr>
              <w:pStyle w:val="Heading2"/>
              <w:spacing w:before="120"/>
              <w:ind w:right="-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AU"/>
              </w:rPr>
            </w:pPr>
          </w:p>
          <w:p w:rsidR="001338CC" w:rsidRDefault="001338CC" w:rsidP="002A6301">
            <w:pPr>
              <w:spacing w:before="120" w:after="120"/>
            </w:pPr>
          </w:p>
          <w:p w:rsidR="001338CC" w:rsidRDefault="001338CC" w:rsidP="002A6301">
            <w:pPr>
              <w:spacing w:before="120" w:after="120"/>
            </w:pPr>
          </w:p>
          <w:p w:rsidR="001338CC" w:rsidRPr="006D6AFF" w:rsidRDefault="001338CC" w:rsidP="002A6301">
            <w:pPr>
              <w:spacing w:before="120" w:after="120"/>
            </w:pPr>
          </w:p>
          <w:p w:rsidR="001338CC" w:rsidRPr="006D6AFF" w:rsidRDefault="001338CC" w:rsidP="002A6301">
            <w:pPr>
              <w:pStyle w:val="Heading2"/>
              <w:spacing w:before="12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38CC" w:rsidRDefault="001338CC" w:rsidP="001338CC">
      <w:pPr>
        <w:pStyle w:val="FootnoteText"/>
        <w:rPr>
          <w:sz w:val="24"/>
          <w:szCs w:val="24"/>
        </w:rPr>
      </w:pPr>
    </w:p>
    <w:p w:rsidR="001338CC" w:rsidRDefault="001338CC" w:rsidP="001338CC">
      <w:pPr>
        <w:pStyle w:val="FootnoteText"/>
        <w:rPr>
          <w:sz w:val="24"/>
          <w:szCs w:val="24"/>
        </w:rPr>
      </w:pPr>
    </w:p>
    <w:p w:rsidR="001338CC" w:rsidRDefault="001338CC" w:rsidP="001338CC">
      <w:pPr>
        <w:pStyle w:val="FootnoteText"/>
        <w:rPr>
          <w:sz w:val="24"/>
          <w:szCs w:val="24"/>
        </w:rPr>
      </w:pPr>
    </w:p>
    <w:p w:rsidR="001338CC" w:rsidRDefault="001338CC" w:rsidP="001338CC">
      <w:pPr>
        <w:pStyle w:val="FootnoteText"/>
        <w:rPr>
          <w:sz w:val="24"/>
          <w:szCs w:val="24"/>
        </w:rPr>
      </w:pPr>
    </w:p>
    <w:p w:rsidR="001338CC" w:rsidRDefault="001338CC" w:rsidP="001338CC"/>
    <w:p w:rsidR="001338CC" w:rsidRDefault="001338CC" w:rsidP="001338CC"/>
    <w:p w:rsidR="00A7005A" w:rsidRDefault="00A7005A"/>
    <w:sectPr w:rsidR="00A7005A" w:rsidSect="0021005E">
      <w:footerReference w:type="default" r:id="rId8"/>
      <w:pgSz w:w="11906" w:h="16838" w:code="9"/>
      <w:pgMar w:top="1134" w:right="1134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A0" w:rsidRDefault="00894EA0">
      <w:r>
        <w:separator/>
      </w:r>
    </w:p>
  </w:endnote>
  <w:endnote w:type="continuationSeparator" w:id="0">
    <w:p w:rsidR="00894EA0" w:rsidRDefault="008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5E" w:rsidRDefault="001338C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A0" w:rsidRDefault="00894EA0">
      <w:r>
        <w:separator/>
      </w:r>
    </w:p>
  </w:footnote>
  <w:footnote w:type="continuationSeparator" w:id="0">
    <w:p w:rsidR="00894EA0" w:rsidRDefault="0089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4E3"/>
    <w:multiLevelType w:val="hybridMultilevel"/>
    <w:tmpl w:val="BA0836C2"/>
    <w:lvl w:ilvl="0" w:tplc="B99C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D4474"/>
    <w:multiLevelType w:val="hybridMultilevel"/>
    <w:tmpl w:val="91C25262"/>
    <w:lvl w:ilvl="0" w:tplc="D7B01C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C"/>
    <w:rsid w:val="000C6029"/>
    <w:rsid w:val="001338CC"/>
    <w:rsid w:val="002A6301"/>
    <w:rsid w:val="0035002A"/>
    <w:rsid w:val="005A7380"/>
    <w:rsid w:val="006824BC"/>
    <w:rsid w:val="00894EA0"/>
    <w:rsid w:val="008B18CA"/>
    <w:rsid w:val="00A7005A"/>
    <w:rsid w:val="00D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1338CC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1338C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8CC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38C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1338C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338CC"/>
    <w:rPr>
      <w:rFonts w:ascii=".VnTime" w:eastAsia="Times New Roman" w:hAnsi=".VnTime" w:cs=".VnTime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semiHidden/>
    <w:rsid w:val="001338C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338CC"/>
    <w:rPr>
      <w:rFonts w:ascii=".VnTime" w:eastAsia="Times New Roman" w:hAnsi=".VnTime" w:cs=".VnTime"/>
      <w:sz w:val="20"/>
      <w:szCs w:val="20"/>
      <w:lang w:val="en-GB"/>
    </w:rPr>
  </w:style>
  <w:style w:type="paragraph" w:styleId="Footer">
    <w:name w:val="footer"/>
    <w:basedOn w:val="Normal"/>
    <w:link w:val="FooterChar"/>
    <w:rsid w:val="00133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8CC"/>
    <w:rPr>
      <w:rFonts w:ascii=".VnTime" w:eastAsia="Times New Roman" w:hAnsi=".VnTime" w:cs=".VnTime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C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1338CC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1338CC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8CC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38CC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1338CC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338CC"/>
    <w:rPr>
      <w:rFonts w:ascii=".VnTime" w:eastAsia="Times New Roman" w:hAnsi=".VnTime" w:cs=".VnTime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semiHidden/>
    <w:rsid w:val="001338CC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338CC"/>
    <w:rPr>
      <w:rFonts w:ascii=".VnTime" w:eastAsia="Times New Roman" w:hAnsi=".VnTime" w:cs=".VnTime"/>
      <w:sz w:val="20"/>
      <w:szCs w:val="20"/>
      <w:lang w:val="en-GB"/>
    </w:rPr>
  </w:style>
  <w:style w:type="paragraph" w:styleId="Footer">
    <w:name w:val="footer"/>
    <w:basedOn w:val="Normal"/>
    <w:link w:val="FooterChar"/>
    <w:rsid w:val="00133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38CC"/>
    <w:rPr>
      <w:rFonts w:ascii=".VnTime" w:eastAsia="Times New Roman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</dc:creator>
  <cp:lastModifiedBy>rhm</cp:lastModifiedBy>
  <cp:revision>3</cp:revision>
  <cp:lastPrinted>2019-04-19T03:39:00Z</cp:lastPrinted>
  <dcterms:created xsi:type="dcterms:W3CDTF">2019-03-04T05:31:00Z</dcterms:created>
  <dcterms:modified xsi:type="dcterms:W3CDTF">2019-04-19T03:40:00Z</dcterms:modified>
</cp:coreProperties>
</file>